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7E09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7D4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ED3FDAE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5B7D0F4" w14:textId="77777777" w:rsidR="00BC15E2" w:rsidRDefault="00BC15E2" w:rsidP="00BC15E2">
      <w:pPr>
        <w:spacing w:after="0"/>
        <w:ind w:hanging="1"/>
        <w:jc w:val="right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37D80B31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14:paraId="76321583" w14:textId="77777777" w:rsidR="00BC15E2" w:rsidRPr="00BC15E2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14:paraId="7A704410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«Северо-Кавказский федеральный университет»</w:t>
      </w:r>
    </w:p>
    <w:p w14:paraId="3FF01538" w14:textId="77777777" w:rsidR="00BC15E2" w:rsidRPr="00BC15E2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786AE579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37F254E2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6AF3ABD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14:paraId="6B6D604A" w14:textId="77777777" w:rsidR="00D423B0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14:paraId="5E13EBD8" w14:textId="77777777" w:rsidR="00BC15E2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14:paraId="3D4BAC23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1B179F6C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744BAA81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15D90084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40F57FED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53974E0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8457DAF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0CF360EB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FD9CFA4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14:paraId="11FFB03B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070034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14:paraId="19187F68" w14:textId="10C4C4EA" w:rsidR="00BC15E2" w:rsidRPr="00D423B0" w:rsidRDefault="00EC6C89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</w:pPr>
      <w:r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Практическая психология образования</w:t>
      </w:r>
    </w:p>
    <w:p w14:paraId="5BDC868E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622E442" w14:textId="7CAAC3D5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EC6C89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44.04.02 Психолого-педагогическое образование</w:t>
      </w:r>
    </w:p>
    <w:p w14:paraId="739B765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2E16E01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E9E892C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63014223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2531ACC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937D50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DF4745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661FFEA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47A213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C592A2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3B3C91A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336D29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939FD7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0BE904F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9B2EFC1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0A49CC5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61F33B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60FE0F4" w14:textId="77777777" w:rsidR="00677D41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14:paraId="334DF731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11C90774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4A35B2A7" w14:textId="5110EFB6" w:rsidR="00D423B0" w:rsidRPr="00E20F9B" w:rsidRDefault="00D423B0" w:rsidP="00E20F9B">
      <w:pPr>
        <w:spacing w:after="0" w:line="360" w:lineRule="auto"/>
        <w:ind w:firstLine="709"/>
        <w:jc w:val="center"/>
        <w:rPr>
          <w:rFonts w:ascii="Times New Roman" w:eastAsia="Noto Serif CJK SC" w:hAnsi="Times New Roman" w:cs="Times New Roman"/>
          <w:sz w:val="24"/>
          <w:szCs w:val="24"/>
          <w:lang w:eastAsia="zh-CN" w:bidi="hi-IN"/>
        </w:rPr>
      </w:pPr>
      <w:r w:rsidRPr="00E20F9B"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  <w:t>Введение</w:t>
      </w:r>
    </w:p>
    <w:p w14:paraId="17C503AC" w14:textId="68EFE370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44.04.02 Практическая психология образования.</w:t>
      </w:r>
    </w:p>
    <w:p w14:paraId="7C2AABDB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14:paraId="0C0FF09D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14:paraId="5A8E7AD8" w14:textId="63ECD72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Для достижения поставленных целей была использована анкета, содержащая 11 вопро</w:t>
      </w:r>
      <w:r w:rsidRPr="00E20F9B">
        <w:rPr>
          <w:rFonts w:ascii="Times New Roman" w:hAnsi="Times New Roman" w:cs="Times New Roman"/>
          <w:sz w:val="24"/>
          <w:szCs w:val="24"/>
        </w:rPr>
        <w:t>с</w:t>
      </w:r>
      <w:r w:rsidRPr="00E20F9B">
        <w:rPr>
          <w:rFonts w:ascii="Times New Roman" w:hAnsi="Times New Roman" w:cs="Times New Roman"/>
          <w:sz w:val="24"/>
          <w:szCs w:val="24"/>
        </w:rPr>
        <w:t>ов.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инновационность учебных программ; эффективность взаимодействия между вузами и работодателями.</w:t>
      </w:r>
    </w:p>
    <w:p w14:paraId="270B9912" w14:textId="54179A96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В исследовании приняли участие 2 работодателя.</w:t>
      </w:r>
    </w:p>
    <w:p w14:paraId="02FC10E6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14:paraId="1B20F45D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B5F17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8BD4E4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br w:type="page"/>
      </w:r>
    </w:p>
    <w:p w14:paraId="4772F902" w14:textId="77777777" w:rsidR="00E20F9B" w:rsidRPr="00E20F9B" w:rsidRDefault="00E20F9B" w:rsidP="00E20F9B">
      <w:pPr>
        <w:pStyle w:val="3"/>
        <w:numPr>
          <w:ilvl w:val="0"/>
          <w:numId w:val="0"/>
        </w:numPr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_DdeLink__8277_2310833969"/>
      <w:r w:rsidRPr="00E20F9B">
        <w:rPr>
          <w:rFonts w:ascii="Times New Roman" w:hAnsi="Times New Roman" w:cs="Times New Roman"/>
          <w:sz w:val="24"/>
          <w:szCs w:val="24"/>
        </w:rPr>
        <w:lastRenderedPageBreak/>
        <w:t>1. Анализ результатов анкетирования</w:t>
      </w:r>
      <w:bookmarkEnd w:id="0"/>
    </w:p>
    <w:p w14:paraId="20C794D3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  <w:b/>
          <w:bCs/>
        </w:rPr>
        <w:t>1.1 Требования к применяемым механизмам оценки качества ООП</w:t>
      </w:r>
    </w:p>
    <w:p w14:paraId="23A526FD" w14:textId="2A17250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46A61D6D" wp14:editId="052CFDF4">
            <wp:extent cx="6121400" cy="2882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58491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14:paraId="474B5B2F" w14:textId="4D53CAF6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6DC3C360" wp14:editId="7E278630">
            <wp:extent cx="6121400" cy="2882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EFDE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2 -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включены в учебный план данной образовательной программы?»</w:t>
      </w:r>
    </w:p>
    <w:p w14:paraId="65FFF0A9" w14:textId="746BA2C1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0A2B1F7B" wp14:editId="61CC4478">
            <wp:extent cx="6121400" cy="288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7B8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3 -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14:paraId="414EE439" w14:textId="4D914324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336370D9" wp14:editId="0AAA97E1">
            <wp:extent cx="6121400" cy="2882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28D1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4 -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14:paraId="3DA87FB1" w14:textId="3C9EEBAE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08ED1365" wp14:editId="3D85446D">
            <wp:extent cx="6121400" cy="288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771C3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5 -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14:paraId="5E13EBC1" w14:textId="37624BE2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0A0DC603" wp14:editId="5C72B3A3">
            <wp:extent cx="6121400" cy="288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218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6 -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участию в государственной экзаменационной комиссии?»</w:t>
      </w:r>
    </w:p>
    <w:p w14:paraId="133A3C44" w14:textId="5CE044AC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4D721D08" wp14:editId="58C01B32">
            <wp:extent cx="6121400" cy="2882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AD7B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lastRenderedPageBreak/>
        <w:t xml:space="preserve">Рисунок 7 -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14:paraId="32DA2B0A" w14:textId="7CCF2458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2DD0A1BC" wp14:editId="24EB9566">
            <wp:extent cx="6121400" cy="288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1F2ED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8 -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14:paraId="23C15533" w14:textId="3EF4A3D6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37D97D5E" wp14:editId="4B0FF9F2">
            <wp:extent cx="6121400" cy="288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5CF8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9 -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14:paraId="35716EF6" w14:textId="5B28E30C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2DAB5159" wp14:editId="725FAAD0">
            <wp:extent cx="6121400" cy="288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972D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10 -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14:paraId="204681F3" w14:textId="4BC1656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205C80C7" wp14:editId="32784A26">
            <wp:extent cx="6121400" cy="288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410A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11 -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14:paraId="6D2EEA05" w14:textId="77777777" w:rsidR="00E20F9B" w:rsidRPr="00E20F9B" w:rsidRDefault="00E20F9B" w:rsidP="00E20F9B">
      <w:pPr>
        <w:pStyle w:val="3"/>
        <w:numPr>
          <w:ilvl w:val="0"/>
          <w:numId w:val="0"/>
        </w:numPr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8277_2310833969_Copy_1_Copy_g"/>
      <w:r w:rsidRPr="00E20F9B">
        <w:rPr>
          <w:rFonts w:ascii="Times New Roman" w:hAnsi="Times New Roman" w:cs="Times New Roman"/>
          <w:sz w:val="24"/>
          <w:szCs w:val="24"/>
        </w:rPr>
        <w:br/>
        <w:t>2. Статистика ответов на вопросы закрытого типа</w:t>
      </w:r>
      <w:bookmarkEnd w:id="1"/>
    </w:p>
    <w:p w14:paraId="3BD4B37C" w14:textId="77777777" w:rsidR="00E20F9B" w:rsidRPr="00E20F9B" w:rsidRDefault="00E20F9B" w:rsidP="00E20F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b/>
          <w:bCs/>
          <w:sz w:val="24"/>
          <w:szCs w:val="24"/>
        </w:rPr>
        <w:t>2.1 Блок вопросов «Требования к применяемым механизмам оценки качества ООП»</w:t>
      </w:r>
    </w:p>
    <w:p w14:paraId="69F664A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52F757E3" w14:textId="77777777" w:rsidTr="003B5ABD">
        <w:tc>
          <w:tcPr>
            <w:tcW w:w="1150" w:type="dxa"/>
            <w:noWrap/>
          </w:tcPr>
          <w:p w14:paraId="2C8034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4D79904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B9FD26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D57632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C83AFA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10A416EF" w14:textId="77777777" w:rsidTr="003B5ABD">
        <w:tc>
          <w:tcPr>
            <w:tcW w:w="1150" w:type="dxa"/>
            <w:noWrap/>
          </w:tcPr>
          <w:p w14:paraId="75F389B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1AF6FAB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FFBF74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5049066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1C87611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62E3EE3" w14:textId="77777777" w:rsidTr="003B5ABD">
        <w:tc>
          <w:tcPr>
            <w:tcW w:w="1150" w:type="dxa"/>
            <w:noWrap/>
          </w:tcPr>
          <w:p w14:paraId="02107A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D2763D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7B2F345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CF88F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6B1985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60315F83" w14:textId="77777777" w:rsidTr="003B5ABD">
        <w:tc>
          <w:tcPr>
            <w:tcW w:w="1150" w:type="dxa"/>
            <w:shd w:val="clear" w:color="auto" w:fill="F2F4F4"/>
            <w:noWrap/>
          </w:tcPr>
          <w:p w14:paraId="572F58E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E72E9A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297B04B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F71824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0A0B44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9A9F777" w14:textId="77777777" w:rsidTr="003B5ABD">
        <w:tc>
          <w:tcPr>
            <w:tcW w:w="1150" w:type="dxa"/>
            <w:noWrap/>
          </w:tcPr>
          <w:p w14:paraId="6129FC5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2C217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0B02F24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B165E1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423BA2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2D94842E" w14:textId="77777777" w:rsidTr="003B5ABD">
        <w:tc>
          <w:tcPr>
            <w:tcW w:w="1150" w:type="dxa"/>
            <w:shd w:val="clear" w:color="auto" w:fill="F2F4F4"/>
            <w:noWrap/>
          </w:tcPr>
          <w:p w14:paraId="28873CD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734D45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0C2490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879237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A53028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FA6B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8CB7154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0FF69C20" w14:textId="77777777" w:rsidTr="003B5ABD">
        <w:tc>
          <w:tcPr>
            <w:tcW w:w="1150" w:type="dxa"/>
            <w:noWrap/>
          </w:tcPr>
          <w:p w14:paraId="3FC77BD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2E7605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6166E28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30C82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1F06F9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8673356" w14:textId="77777777" w:rsidTr="003B5ABD">
        <w:tc>
          <w:tcPr>
            <w:tcW w:w="1150" w:type="dxa"/>
            <w:noWrap/>
          </w:tcPr>
          <w:p w14:paraId="02D0330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0843086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EA66EB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1F1AF9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4FEA3E5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B973A48" w14:textId="77777777" w:rsidTr="003B5ABD">
        <w:tc>
          <w:tcPr>
            <w:tcW w:w="1150" w:type="dxa"/>
            <w:noWrap/>
          </w:tcPr>
          <w:p w14:paraId="5A295F9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0449BD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31B503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9E1F26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C1E25A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01C9C1D8" w14:textId="77777777" w:rsidTr="003B5ABD">
        <w:tc>
          <w:tcPr>
            <w:tcW w:w="1150" w:type="dxa"/>
            <w:shd w:val="clear" w:color="auto" w:fill="F2F4F4"/>
            <w:noWrap/>
          </w:tcPr>
          <w:p w14:paraId="43A3A1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78A4BD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F8C444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3245B9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4DA9D1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921CB3F" w14:textId="77777777" w:rsidTr="003B5ABD">
        <w:tc>
          <w:tcPr>
            <w:tcW w:w="1150" w:type="dxa"/>
            <w:noWrap/>
          </w:tcPr>
          <w:p w14:paraId="341E356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5F3007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5665BC7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7FCA0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195566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25AD7991" w14:textId="77777777" w:rsidTr="003B5ABD">
        <w:tc>
          <w:tcPr>
            <w:tcW w:w="1150" w:type="dxa"/>
            <w:shd w:val="clear" w:color="auto" w:fill="F2F4F4"/>
            <w:noWrap/>
          </w:tcPr>
          <w:p w14:paraId="507F117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5CD08E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5DC1CA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844011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3EBBC8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D6B52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AAF2BF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7FEC713B" w14:textId="77777777" w:rsidTr="003B5ABD">
        <w:tc>
          <w:tcPr>
            <w:tcW w:w="1150" w:type="dxa"/>
            <w:noWrap/>
          </w:tcPr>
          <w:p w14:paraId="732F479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7D9C97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7912BCC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5EE0594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FCE144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D1702B3" w14:textId="77777777" w:rsidTr="003B5ABD">
        <w:tc>
          <w:tcPr>
            <w:tcW w:w="1150" w:type="dxa"/>
            <w:noWrap/>
          </w:tcPr>
          <w:p w14:paraId="2CC0E04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7E695A7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AC04A1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DE648E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688119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790CE14F" w14:textId="77777777" w:rsidTr="003B5ABD">
        <w:tc>
          <w:tcPr>
            <w:tcW w:w="1150" w:type="dxa"/>
            <w:noWrap/>
          </w:tcPr>
          <w:p w14:paraId="56CF862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725BAE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2391D7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2CA2C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F6D240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3175C80E" w14:textId="77777777" w:rsidTr="003B5ABD">
        <w:tc>
          <w:tcPr>
            <w:tcW w:w="1150" w:type="dxa"/>
            <w:shd w:val="clear" w:color="auto" w:fill="F2F4F4"/>
            <w:noWrap/>
          </w:tcPr>
          <w:p w14:paraId="7E2C84B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CEB50D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3A8940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E7CDD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756A1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26F79CF" w14:textId="77777777" w:rsidTr="003B5ABD">
        <w:tc>
          <w:tcPr>
            <w:tcW w:w="1150" w:type="dxa"/>
            <w:noWrap/>
          </w:tcPr>
          <w:p w14:paraId="0E88A1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AB4BBE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29837E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4A53C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21D8B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97437CB" w14:textId="77777777" w:rsidTr="003B5ABD">
        <w:tc>
          <w:tcPr>
            <w:tcW w:w="1150" w:type="dxa"/>
            <w:shd w:val="clear" w:color="auto" w:fill="F2F4F4"/>
            <w:noWrap/>
          </w:tcPr>
          <w:p w14:paraId="29A0C79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8162AC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2573C0E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4BB2E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BE5C9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8D439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6686FD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49E7C8A2" w14:textId="77777777" w:rsidTr="003B5ABD">
        <w:tc>
          <w:tcPr>
            <w:tcW w:w="1150" w:type="dxa"/>
            <w:noWrap/>
          </w:tcPr>
          <w:p w14:paraId="70558C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1CF336A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98409E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197D5C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79443D1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3E0C766A" w14:textId="77777777" w:rsidTr="003B5ABD">
        <w:tc>
          <w:tcPr>
            <w:tcW w:w="1150" w:type="dxa"/>
            <w:noWrap/>
          </w:tcPr>
          <w:p w14:paraId="5C08DAA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AB9E0E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7F7129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C919FB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9A946C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7E42415" w14:textId="77777777" w:rsidTr="003B5ABD">
        <w:tc>
          <w:tcPr>
            <w:tcW w:w="1150" w:type="dxa"/>
            <w:noWrap/>
          </w:tcPr>
          <w:p w14:paraId="7F27969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2CC9607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486C33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0FC1D3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2F90FE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40BCC809" w14:textId="77777777" w:rsidTr="003B5ABD">
        <w:tc>
          <w:tcPr>
            <w:tcW w:w="1150" w:type="dxa"/>
            <w:shd w:val="clear" w:color="auto" w:fill="F2F4F4"/>
            <w:noWrap/>
          </w:tcPr>
          <w:p w14:paraId="5648EEA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6F953C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60F55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55A896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D55697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FC234CA" w14:textId="77777777" w:rsidTr="003B5ABD">
        <w:tc>
          <w:tcPr>
            <w:tcW w:w="1150" w:type="dxa"/>
            <w:noWrap/>
          </w:tcPr>
          <w:p w14:paraId="2552E32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77E0250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CF884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4F2E8D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5DB791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A293C44" w14:textId="77777777" w:rsidTr="003B5ABD">
        <w:tc>
          <w:tcPr>
            <w:tcW w:w="1150" w:type="dxa"/>
            <w:shd w:val="clear" w:color="auto" w:fill="F2F4F4"/>
            <w:noWrap/>
          </w:tcPr>
          <w:p w14:paraId="286FE86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83361A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63714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A24AB1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BC5B1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9F18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B335B1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1E0E306C" w14:textId="77777777" w:rsidTr="003B5ABD">
        <w:tc>
          <w:tcPr>
            <w:tcW w:w="1150" w:type="dxa"/>
            <w:noWrap/>
          </w:tcPr>
          <w:p w14:paraId="531F678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6D3373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1FF9A73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7910DB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2C942A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85D0031" w14:textId="77777777" w:rsidTr="003B5ABD">
        <w:tc>
          <w:tcPr>
            <w:tcW w:w="1150" w:type="dxa"/>
            <w:noWrap/>
          </w:tcPr>
          <w:p w14:paraId="2164647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236F232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9A3E3D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F69493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252A71D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AAE1EC5" w14:textId="77777777" w:rsidTr="003B5ABD">
        <w:tc>
          <w:tcPr>
            <w:tcW w:w="1150" w:type="dxa"/>
            <w:noWrap/>
          </w:tcPr>
          <w:p w14:paraId="52DD4A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E80875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73D3EE5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6B57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4FA201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5C686163" w14:textId="77777777" w:rsidTr="003B5ABD">
        <w:tc>
          <w:tcPr>
            <w:tcW w:w="1150" w:type="dxa"/>
            <w:shd w:val="clear" w:color="auto" w:fill="F2F4F4"/>
            <w:noWrap/>
          </w:tcPr>
          <w:p w14:paraId="14DF54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56BB1E5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387617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BB21F9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B72C12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AB4BD8C" w14:textId="77777777" w:rsidTr="003B5ABD">
        <w:tc>
          <w:tcPr>
            <w:tcW w:w="1150" w:type="dxa"/>
            <w:noWrap/>
          </w:tcPr>
          <w:p w14:paraId="2B6CEE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D0A696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37A7D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D40507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75CB5B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815D6E4" w14:textId="77777777" w:rsidTr="003B5ABD">
        <w:tc>
          <w:tcPr>
            <w:tcW w:w="1150" w:type="dxa"/>
            <w:shd w:val="clear" w:color="auto" w:fill="F2F4F4"/>
            <w:noWrap/>
          </w:tcPr>
          <w:p w14:paraId="22D86BF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3B1CC5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36F95D5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77E480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29E906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1DA1E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B79A351" w14:textId="77777777" w:rsidR="00E20F9B" w:rsidRPr="00E20F9B" w:rsidRDefault="00E20F9B" w:rsidP="00E2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lastRenderedPageBreak/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36989A46" w14:textId="77777777" w:rsidTr="003B5ABD">
        <w:tc>
          <w:tcPr>
            <w:tcW w:w="1150" w:type="dxa"/>
            <w:noWrap/>
          </w:tcPr>
          <w:p w14:paraId="547B1B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11ED904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61C4C5B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54E0DF3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1E0C2A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0DC24263" w14:textId="77777777" w:rsidTr="003B5ABD">
        <w:tc>
          <w:tcPr>
            <w:tcW w:w="1150" w:type="dxa"/>
            <w:noWrap/>
          </w:tcPr>
          <w:p w14:paraId="176330D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35597E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15B12CB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90C6FD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D2BA0B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28E4499" w14:textId="77777777" w:rsidTr="003B5ABD">
        <w:tc>
          <w:tcPr>
            <w:tcW w:w="1150" w:type="dxa"/>
            <w:noWrap/>
          </w:tcPr>
          <w:p w14:paraId="70798DA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23B462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36FE6EE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9F070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80A69E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01C69416" w14:textId="77777777" w:rsidTr="003B5ABD">
        <w:tc>
          <w:tcPr>
            <w:tcW w:w="1150" w:type="dxa"/>
            <w:shd w:val="clear" w:color="auto" w:fill="F2F4F4"/>
            <w:noWrap/>
          </w:tcPr>
          <w:p w14:paraId="66EA6E8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A9F462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5B530B7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BEC21D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CDAD26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78F79A5" w14:textId="77777777" w:rsidTr="003B5ABD">
        <w:tc>
          <w:tcPr>
            <w:tcW w:w="1150" w:type="dxa"/>
            <w:noWrap/>
          </w:tcPr>
          <w:p w14:paraId="3A2BBB3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3ABA727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DC735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E4DCEE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A089D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DEA40BF" w14:textId="77777777" w:rsidTr="003B5ABD">
        <w:tc>
          <w:tcPr>
            <w:tcW w:w="1150" w:type="dxa"/>
            <w:shd w:val="clear" w:color="auto" w:fill="F2F4F4"/>
            <w:noWrap/>
          </w:tcPr>
          <w:p w14:paraId="263A54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6BF2CF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0F2DA4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50E895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9B8B44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2B793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F097A9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0DE9F3F4" w14:textId="77777777" w:rsidTr="003B5ABD">
        <w:tc>
          <w:tcPr>
            <w:tcW w:w="1150" w:type="dxa"/>
            <w:noWrap/>
          </w:tcPr>
          <w:p w14:paraId="59B0B3D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AEF455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78443A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C90B1C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0601CB8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76EB9B6C" w14:textId="77777777" w:rsidTr="003B5ABD">
        <w:tc>
          <w:tcPr>
            <w:tcW w:w="1150" w:type="dxa"/>
            <w:noWrap/>
          </w:tcPr>
          <w:p w14:paraId="63409F6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130CC8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82305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2A24A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6702F1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6D91DAB" w14:textId="77777777" w:rsidTr="003B5ABD">
        <w:tc>
          <w:tcPr>
            <w:tcW w:w="1150" w:type="dxa"/>
            <w:noWrap/>
          </w:tcPr>
          <w:p w14:paraId="47B6680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3BC1E70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18C8D58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BB387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1550CC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136DAFAE" w14:textId="77777777" w:rsidTr="003B5ABD">
        <w:tc>
          <w:tcPr>
            <w:tcW w:w="1150" w:type="dxa"/>
            <w:shd w:val="clear" w:color="auto" w:fill="F2F4F4"/>
            <w:noWrap/>
          </w:tcPr>
          <w:p w14:paraId="2253F30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99E249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12EE635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E64BF3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A0881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3AC4A45" w14:textId="77777777" w:rsidTr="003B5ABD">
        <w:tc>
          <w:tcPr>
            <w:tcW w:w="1150" w:type="dxa"/>
            <w:noWrap/>
          </w:tcPr>
          <w:p w14:paraId="71F9515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4B374F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39AFE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C19956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C855F7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452447A8" w14:textId="77777777" w:rsidTr="003B5ABD">
        <w:tc>
          <w:tcPr>
            <w:tcW w:w="1150" w:type="dxa"/>
            <w:shd w:val="clear" w:color="auto" w:fill="F2F4F4"/>
            <w:noWrap/>
          </w:tcPr>
          <w:p w14:paraId="43AA247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144C1B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5C7777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003E29A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BD0D26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DCD87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227130" w14:textId="77777777" w:rsidR="00E20F9B" w:rsidRPr="00E20F9B" w:rsidRDefault="00E20F9B" w:rsidP="00E2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4271A8A4" w14:textId="77777777" w:rsidTr="003B5ABD">
        <w:tc>
          <w:tcPr>
            <w:tcW w:w="1150" w:type="dxa"/>
            <w:noWrap/>
          </w:tcPr>
          <w:p w14:paraId="6F5CFA4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5CFB613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2CC938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D439B9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5B601D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FBF2889" w14:textId="77777777" w:rsidTr="003B5ABD">
        <w:tc>
          <w:tcPr>
            <w:tcW w:w="1150" w:type="dxa"/>
            <w:noWrap/>
          </w:tcPr>
          <w:p w14:paraId="1D5F680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7025D2B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610B27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799B0A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4BF060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AFEA9B3" w14:textId="77777777" w:rsidTr="003B5ABD">
        <w:tc>
          <w:tcPr>
            <w:tcW w:w="1150" w:type="dxa"/>
            <w:noWrap/>
          </w:tcPr>
          <w:p w14:paraId="4382FE3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135F53C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B1DE44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4CBD36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A7A258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29E8526" w14:textId="77777777" w:rsidTr="003B5ABD">
        <w:tc>
          <w:tcPr>
            <w:tcW w:w="1150" w:type="dxa"/>
            <w:shd w:val="clear" w:color="auto" w:fill="F2F4F4"/>
            <w:noWrap/>
          </w:tcPr>
          <w:p w14:paraId="06C102F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59B3D0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1F8229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F8FAC9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5DCCC8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CB80C4C" w14:textId="77777777" w:rsidTr="003B5ABD">
        <w:tc>
          <w:tcPr>
            <w:tcW w:w="1150" w:type="dxa"/>
            <w:noWrap/>
          </w:tcPr>
          <w:p w14:paraId="3666C8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01ABAE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C81AF4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62DEB7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AAF28A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4ACFECA" w14:textId="77777777" w:rsidTr="003B5ABD">
        <w:tc>
          <w:tcPr>
            <w:tcW w:w="1150" w:type="dxa"/>
            <w:shd w:val="clear" w:color="auto" w:fill="F2F4F4"/>
            <w:noWrap/>
          </w:tcPr>
          <w:p w14:paraId="6BBCBA3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23FC9E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2432B17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7CEDB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5C0E8B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74F57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6BB324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7F4431B7" w14:textId="77777777" w:rsidTr="003B5ABD">
        <w:tc>
          <w:tcPr>
            <w:tcW w:w="1150" w:type="dxa"/>
            <w:noWrap/>
          </w:tcPr>
          <w:p w14:paraId="28C453B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0ECC02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381ED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A73406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627A0CA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71279A3" w14:textId="77777777" w:rsidTr="003B5ABD">
        <w:tc>
          <w:tcPr>
            <w:tcW w:w="1150" w:type="dxa"/>
            <w:noWrap/>
          </w:tcPr>
          <w:p w14:paraId="76342B8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A7678D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3E069CC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EB8915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29ACD9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A106C2A" w14:textId="77777777" w:rsidTr="003B5ABD">
        <w:tc>
          <w:tcPr>
            <w:tcW w:w="1150" w:type="dxa"/>
            <w:noWrap/>
          </w:tcPr>
          <w:p w14:paraId="4AD15A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5C83028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90425B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F26E9C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2E3D93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6D1FF8D" w14:textId="77777777" w:rsidTr="003B5ABD">
        <w:tc>
          <w:tcPr>
            <w:tcW w:w="1150" w:type="dxa"/>
            <w:shd w:val="clear" w:color="auto" w:fill="F2F4F4"/>
            <w:noWrap/>
          </w:tcPr>
          <w:p w14:paraId="1312840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85F517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BC5FF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5E9A79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FCEAD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7CFAACCF" w14:textId="77777777" w:rsidTr="003B5ABD">
        <w:tc>
          <w:tcPr>
            <w:tcW w:w="1150" w:type="dxa"/>
            <w:noWrap/>
          </w:tcPr>
          <w:p w14:paraId="61459BA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4671A19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0523A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DABCB6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2A7DDF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DB4F7CA" w14:textId="77777777" w:rsidTr="003B5ABD">
        <w:tc>
          <w:tcPr>
            <w:tcW w:w="1150" w:type="dxa"/>
            <w:shd w:val="clear" w:color="auto" w:fill="F2F4F4"/>
            <w:noWrap/>
          </w:tcPr>
          <w:p w14:paraId="37C472DE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6778E3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33966B4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2C9D6FB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ED35D7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92F99E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7EF85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2.10 - Вопрос 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1CE6E0E9" w14:textId="77777777" w:rsidTr="003B5ABD">
        <w:tc>
          <w:tcPr>
            <w:tcW w:w="1150" w:type="dxa"/>
            <w:noWrap/>
          </w:tcPr>
          <w:p w14:paraId="510A08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00" w:type="dxa"/>
            <w:noWrap/>
          </w:tcPr>
          <w:p w14:paraId="08F71F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0B8445F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C7DDC1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33714EC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EFF895C" w14:textId="77777777" w:rsidTr="003B5ABD">
        <w:tc>
          <w:tcPr>
            <w:tcW w:w="1150" w:type="dxa"/>
            <w:noWrap/>
          </w:tcPr>
          <w:p w14:paraId="604F173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53AB19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47BC879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6AA5E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0EA139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1C55719" w14:textId="77777777" w:rsidTr="003B5ABD">
        <w:tc>
          <w:tcPr>
            <w:tcW w:w="1150" w:type="dxa"/>
            <w:noWrap/>
          </w:tcPr>
          <w:p w14:paraId="0C457D1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60DCC00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0FC0DE1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514B54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67B42F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1D4E8CAB" w14:textId="77777777" w:rsidTr="003B5ABD">
        <w:tc>
          <w:tcPr>
            <w:tcW w:w="1150" w:type="dxa"/>
            <w:shd w:val="clear" w:color="auto" w:fill="F2F4F4"/>
            <w:noWrap/>
          </w:tcPr>
          <w:p w14:paraId="7AAB319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49A9A6B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A22BAA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15EC8C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C49FB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E090C41" w14:textId="77777777" w:rsidTr="003B5ABD">
        <w:tc>
          <w:tcPr>
            <w:tcW w:w="1150" w:type="dxa"/>
            <w:noWrap/>
          </w:tcPr>
          <w:p w14:paraId="69774CB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0C7FFF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3B2C87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CC1907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8CFFC2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519FA015" w14:textId="77777777" w:rsidTr="003B5ABD">
        <w:tc>
          <w:tcPr>
            <w:tcW w:w="1150" w:type="dxa"/>
            <w:shd w:val="clear" w:color="auto" w:fill="F2F4F4"/>
            <w:noWrap/>
          </w:tcPr>
          <w:p w14:paraId="7C27FA4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4B90F0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6A82FB1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DE6FF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1D8B4D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D33FF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50ACD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5F874912" w14:textId="77777777" w:rsidTr="003B5ABD">
        <w:tc>
          <w:tcPr>
            <w:tcW w:w="1150" w:type="dxa"/>
            <w:noWrap/>
          </w:tcPr>
          <w:p w14:paraId="0C0330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15A708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59ACA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0E61D3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9FD25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1AE61E8" w14:textId="77777777" w:rsidTr="003B5ABD">
        <w:tc>
          <w:tcPr>
            <w:tcW w:w="1150" w:type="dxa"/>
            <w:noWrap/>
          </w:tcPr>
          <w:p w14:paraId="640B13B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17FFA3E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453FA1A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352910C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3759A5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091F214" w14:textId="77777777" w:rsidTr="003B5ABD">
        <w:tc>
          <w:tcPr>
            <w:tcW w:w="1150" w:type="dxa"/>
            <w:noWrap/>
          </w:tcPr>
          <w:p w14:paraId="29EECF8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99B79FB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CA35E2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2602BC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E7C45E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2088C94" w14:textId="77777777" w:rsidTr="003B5ABD">
        <w:tc>
          <w:tcPr>
            <w:tcW w:w="1150" w:type="dxa"/>
            <w:shd w:val="clear" w:color="auto" w:fill="F2F4F4"/>
            <w:noWrap/>
          </w:tcPr>
          <w:p w14:paraId="4A00B03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775551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B4D6FA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4C0300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BFF73C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48B4B4D" w14:textId="77777777" w:rsidTr="003B5ABD">
        <w:tc>
          <w:tcPr>
            <w:tcW w:w="1150" w:type="dxa"/>
            <w:noWrap/>
          </w:tcPr>
          <w:p w14:paraId="3D05DEF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5474B0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B150B5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161590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EA2545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691C5815" w14:textId="77777777" w:rsidTr="003B5ABD">
        <w:tc>
          <w:tcPr>
            <w:tcW w:w="1150" w:type="dxa"/>
            <w:shd w:val="clear" w:color="auto" w:fill="F2F4F4"/>
            <w:noWrap/>
          </w:tcPr>
          <w:p w14:paraId="5ED4A8CE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F5CCCE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462D097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8CFF9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DB2380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BFB10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0A928F" w14:textId="77777777" w:rsidR="00D423B0" w:rsidRPr="00E20F9B" w:rsidRDefault="00D423B0" w:rsidP="00E20F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A54008" w14:textId="77777777" w:rsidR="00C674C6" w:rsidRPr="00E20F9B" w:rsidRDefault="00C674C6" w:rsidP="00E20F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0F9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14:paraId="579642B4" w14:textId="5DDFE3FC" w:rsidR="00D86C9B" w:rsidRPr="00E20F9B" w:rsidRDefault="00D86C9B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1. Отмечается высокий уровень интеграции работодателей в образовательный процесс: подавляющее большинство показателей опроса достигают 100%, что свидетельствует о системной и эффективной работе университета по вовлечению представителей рынка труда в разработку и реализацию ОП. Работодатели участвуют на всех ключевых этапах: от формирования учебного плана до защиты ВКР и трудоустройства выпускников. Кроме того, </w:t>
      </w:r>
      <w:r w:rsidR="00E20F9B">
        <w:rPr>
          <w:shd w:val="clear" w:color="auto" w:fill="FFFFFF"/>
        </w:rPr>
        <w:t xml:space="preserve">все </w:t>
      </w:r>
      <w:r w:rsidRPr="00E20F9B">
        <w:rPr>
          <w:shd w:val="clear" w:color="auto" w:fill="FFFFFF"/>
        </w:rPr>
        <w:t>работодател</w:t>
      </w:r>
      <w:r w:rsidR="00E20F9B">
        <w:rPr>
          <w:shd w:val="clear" w:color="auto" w:fill="FFFFFF"/>
        </w:rPr>
        <w:t>и активно</w:t>
      </w:r>
      <w:r w:rsidRPr="00E20F9B">
        <w:rPr>
          <w:shd w:val="clear" w:color="auto" w:fill="FFFFFF"/>
        </w:rPr>
        <w:t xml:space="preserve"> принимают участие в работе ГЭК.</w:t>
      </w:r>
    </w:p>
    <w:p w14:paraId="3A89DE64" w14:textId="1FC8A9F8" w:rsidR="00D86C9B" w:rsidRPr="00E20F9B" w:rsidRDefault="00D86C9B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2. Все опрошенные работодатели полностью удовлетворены организацией практик, уровнем сформированности профессиональных компетенций у трудоустроенных выпускников, общим качеством профессиональной подготовки. Это максимально возможный результат, свидетельствующий о том, что образовательная программа полностью соответствует актуальным запросам рынка труда в сфере </w:t>
      </w:r>
      <w:r w:rsidR="00E20F9B">
        <w:rPr>
          <w:shd w:val="clear" w:color="auto" w:fill="FFFFFF"/>
        </w:rPr>
        <w:t>психолого-педагогического образования</w:t>
      </w:r>
      <w:r w:rsidRPr="00E20F9B">
        <w:rPr>
          <w:shd w:val="clear" w:color="auto" w:fill="FFFFFF"/>
        </w:rPr>
        <w:t>.</w:t>
      </w:r>
    </w:p>
    <w:p w14:paraId="5625647D" w14:textId="713A3055" w:rsidR="00C674C6" w:rsidRPr="00E20F9B" w:rsidRDefault="00C674C6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</w:p>
    <w:sectPr w:rsidR="00C674C6" w:rsidRPr="00E20F9B" w:rsidSect="00D23985">
      <w:footerReference w:type="default" r:id="rId9"/>
      <w:footerReference w:type="first" r:id="rId10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D5C5" w14:textId="77777777" w:rsidR="009118F0" w:rsidRDefault="009118F0" w:rsidP="00476EAA">
      <w:pPr>
        <w:spacing w:after="0" w:line="240" w:lineRule="auto"/>
      </w:pPr>
      <w:r>
        <w:separator/>
      </w:r>
    </w:p>
  </w:endnote>
  <w:endnote w:type="continuationSeparator" w:id="0">
    <w:p w14:paraId="748D90FA" w14:textId="77777777" w:rsidR="009118F0" w:rsidRDefault="009118F0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B95E" w14:textId="085A6A26" w:rsidR="00336AB6" w:rsidRDefault="00336AB6" w:rsidP="00EC6C89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DE2E" w14:textId="77777777" w:rsidR="00336AB6" w:rsidRDefault="00336AB6" w:rsidP="00336AB6">
    <w:pPr>
      <w:pStyle w:val="a9"/>
      <w:jc w:val="right"/>
    </w:pPr>
    <w:r>
      <w:rPr>
        <w:noProof/>
        <w:lang w:eastAsia="ru-RU"/>
      </w:rPr>
      <w:drawing>
        <wp:inline distT="0" distB="0" distL="0" distR="0" wp14:anchorId="4A95C3E3" wp14:editId="6E88B1EE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AC80E" w14:textId="77777777" w:rsidR="009118F0" w:rsidRDefault="009118F0" w:rsidP="00476EAA">
      <w:pPr>
        <w:spacing w:after="0" w:line="240" w:lineRule="auto"/>
      </w:pPr>
      <w:r>
        <w:separator/>
      </w:r>
    </w:p>
  </w:footnote>
  <w:footnote w:type="continuationSeparator" w:id="0">
    <w:p w14:paraId="52862BD6" w14:textId="77777777" w:rsidR="009118F0" w:rsidRDefault="009118F0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2520724"/>
    <w:multiLevelType w:val="multilevel"/>
    <w:tmpl w:val="22660E76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B3A9B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F0F56"/>
    <w:rsid w:val="001F422F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72946"/>
    <w:rsid w:val="00777B76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668C3"/>
    <w:rsid w:val="00871780"/>
    <w:rsid w:val="0087247B"/>
    <w:rsid w:val="00875517"/>
    <w:rsid w:val="008A0F38"/>
    <w:rsid w:val="008A3C4C"/>
    <w:rsid w:val="008B2A69"/>
    <w:rsid w:val="008C0A6A"/>
    <w:rsid w:val="008C3262"/>
    <w:rsid w:val="008D359E"/>
    <w:rsid w:val="008D4811"/>
    <w:rsid w:val="008D5037"/>
    <w:rsid w:val="00907E3F"/>
    <w:rsid w:val="00911410"/>
    <w:rsid w:val="009118F0"/>
    <w:rsid w:val="00925720"/>
    <w:rsid w:val="00932386"/>
    <w:rsid w:val="00933596"/>
    <w:rsid w:val="00933A7B"/>
    <w:rsid w:val="009500FE"/>
    <w:rsid w:val="00951ABD"/>
    <w:rsid w:val="00954E95"/>
    <w:rsid w:val="009834BF"/>
    <w:rsid w:val="00991748"/>
    <w:rsid w:val="009936D9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575DD"/>
    <w:rsid w:val="00C65C83"/>
    <w:rsid w:val="00C674C6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23B0"/>
    <w:rsid w:val="00D45BCE"/>
    <w:rsid w:val="00D602E5"/>
    <w:rsid w:val="00D6334D"/>
    <w:rsid w:val="00D71445"/>
    <w:rsid w:val="00D86C9B"/>
    <w:rsid w:val="00D90EB7"/>
    <w:rsid w:val="00DC3133"/>
    <w:rsid w:val="00DC4C6B"/>
    <w:rsid w:val="00DD1CB1"/>
    <w:rsid w:val="00DD4FB4"/>
    <w:rsid w:val="00DE5F5E"/>
    <w:rsid w:val="00DF514D"/>
    <w:rsid w:val="00E06D4F"/>
    <w:rsid w:val="00E1371D"/>
    <w:rsid w:val="00E20F9B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C6C89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6E01C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1"/>
    <w:qFormat/>
    <w:rsid w:val="00E20F9B"/>
    <w:pPr>
      <w:keepNext/>
      <w:numPr>
        <w:ilvl w:val="2"/>
        <w:numId w:val="5"/>
      </w:numPr>
      <w:spacing w:before="140" w:after="120" w:line="360" w:lineRule="auto"/>
      <w:jc w:val="both"/>
      <w:outlineLvl w:val="2"/>
    </w:pPr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73C07"/>
  </w:style>
  <w:style w:type="paragraph" w:styleId="a6">
    <w:name w:val="Balloon Text"/>
    <w:basedOn w:val="a"/>
    <w:link w:val="a7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76EAA"/>
  </w:style>
  <w:style w:type="table" w:styleId="ab">
    <w:name w:val="Table Grid"/>
    <w:basedOn w:val="a2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E25A7"/>
    <w:rPr>
      <w:color w:val="808080"/>
    </w:rPr>
  </w:style>
  <w:style w:type="paragraph" w:styleId="ad">
    <w:name w:val="Normal (Web)"/>
    <w:basedOn w:val="a"/>
    <w:uiPriority w:val="99"/>
    <w:semiHidden/>
    <w:unhideWhenUsed/>
    <w:rsid w:val="00D8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E20F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Заголовок 3 Знак1"/>
    <w:basedOn w:val="a1"/>
    <w:link w:val="3"/>
    <w:qFormat/>
    <w:rsid w:val="00E20F9B"/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paragraph" w:styleId="a0">
    <w:name w:val="Body Text"/>
    <w:basedOn w:val="a"/>
    <w:link w:val="ae"/>
    <w:rsid w:val="00E20F9B"/>
    <w:pPr>
      <w:spacing w:after="140"/>
      <w:ind w:left="57" w:firstLine="709"/>
      <w:jc w:val="both"/>
    </w:pPr>
    <w:rPr>
      <w:rFonts w:ascii="Times New Roman" w:eastAsia="Noto Serif CJK SC" w:hAnsi="Times New Roman" w:cs="Lohit Devanagari"/>
      <w:sz w:val="24"/>
      <w:szCs w:val="24"/>
      <w:lang w:eastAsia="zh-CN" w:bidi="hi-IN"/>
    </w:rPr>
  </w:style>
  <w:style w:type="character" w:customStyle="1" w:styleId="ae">
    <w:name w:val="Основной текст Знак"/>
    <w:basedOn w:val="a1"/>
    <w:link w:val="a0"/>
    <w:rsid w:val="00E20F9B"/>
    <w:rPr>
      <w:rFonts w:ascii="Times New Roman" w:eastAsia="Noto Serif CJK SC" w:hAnsi="Times New Roman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F378-E798-4B3E-8A63-B4A06B10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ирина Недоповз</cp:lastModifiedBy>
  <cp:revision>9</cp:revision>
  <cp:lastPrinted>2021-04-05T11:07:00Z</cp:lastPrinted>
  <dcterms:created xsi:type="dcterms:W3CDTF">2026-07-13T06:27:00Z</dcterms:created>
  <dcterms:modified xsi:type="dcterms:W3CDTF">2026-07-15T10:10:00Z</dcterms:modified>
</cp:coreProperties>
</file>